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7EC5">
      <w:pPr>
        <w:pStyle w:val="5"/>
        <w:ind w:firstLine="64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汕尾开放大学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毕业生学信网照片缺失补传或勘误的</w:t>
      </w:r>
    </w:p>
    <w:p w14:paraId="17645A95">
      <w:pPr>
        <w:pStyle w:val="5"/>
        <w:ind w:firstLine="640"/>
        <w:jc w:val="center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操作指引</w:t>
      </w:r>
    </w:p>
    <w:p w14:paraId="4148C8D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t>学信网（中国高等教育学生信息网）是教育部指定的全国高等教育学历信息查询唯一网站，毕业生学历照片是学历信息的重要组成部分，用于学历认证、就业、资格考试等。若照片缺失或存在错误（如非本人、模糊、背景不符等），需及时补传或勘误。</w:t>
      </w:r>
    </w:p>
    <w:p w14:paraId="676752E0">
      <w:pPr>
        <w:pStyle w:val="5"/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一、受理对象：因学信网缺学历照片导致学历信息被屏蔽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而无法下载备案表</w:t>
      </w:r>
      <w:r>
        <w:rPr>
          <w:rFonts w:hint="eastAsia" w:ascii="仿宋" w:hAnsi="仿宋" w:eastAsia="仿宋" w:cs="仿宋_GB2312"/>
          <w:sz w:val="32"/>
          <w:szCs w:val="32"/>
        </w:rPr>
        <w:t>的往届毕业生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或因</w:t>
      </w:r>
      <w:r>
        <w:rPr>
          <w:rFonts w:hint="eastAsia" w:ascii="仿宋" w:hAnsi="仿宋" w:eastAsia="仿宋" w:cs="仿宋_GB2312"/>
          <w:sz w:val="32"/>
          <w:szCs w:val="32"/>
        </w:rPr>
        <w:t>录取照片缺失、错误、模糊等原因导致学习网信息被屏蔽、相片比对不通过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而无法下载备案表</w:t>
      </w:r>
      <w:r>
        <w:rPr>
          <w:rFonts w:hint="eastAsia" w:ascii="仿宋" w:hAnsi="仿宋" w:eastAsia="仿宋" w:cs="仿宋_GB2312"/>
          <w:sz w:val="32"/>
          <w:szCs w:val="32"/>
        </w:rPr>
        <w:t>的往届毕业生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2D276487">
      <w:pPr>
        <w:pStyle w:val="5"/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二、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需要提交的材料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毕业证扫描件、身份证扫描件和学信网相片缺失的截图（如下图所示）</w:t>
      </w:r>
    </w:p>
    <w:p w14:paraId="7E1334B4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drawing>
          <wp:inline distT="0" distB="0" distL="114300" distR="114300">
            <wp:extent cx="5269865" cy="2915285"/>
            <wp:effectExtent l="0" t="0" r="6985" b="18415"/>
            <wp:docPr id="1" name="图片 1" descr="qq_pic_merged_1750602417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pic_merged_17506024176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E2A7D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t>联系方式：</w:t>
      </w:r>
    </w:p>
    <w:p w14:paraId="5D87DAC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t>电子材料发送到电子邮箱：</w:t>
      </w: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instrText xml:space="preserve"> HYPERLINK "mailto:949126183@qq.com)" </w:instrText>
      </w: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t>949126183@qq.com</w:t>
      </w: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fldChar w:fldCharType="end"/>
      </w:r>
    </w:p>
    <w:p w14:paraId="410E4ECF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t>办公室：汕尾开放大学办公楼B栋303教务处</w:t>
      </w:r>
    </w:p>
    <w:p w14:paraId="29B37AE4">
      <w:pPr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 w:bidi="ar-SA"/>
        </w:rPr>
        <w:t>联系电话：0660-3388920李老师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8AEF0"/>
    <w:multiLevelType w:val="singleLevel"/>
    <w:tmpl w:val="FDF8AE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9644C4C"/>
    <w:rsid w:val="101D4C21"/>
    <w:rsid w:val="63BE30DF"/>
    <w:rsid w:val="6CF4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226</Characters>
  <Lines>1</Lines>
  <Paragraphs>1</Paragraphs>
  <TotalTime>6</TotalTime>
  <ScaleCrop>false</ScaleCrop>
  <LinksUpToDate>false</LinksUpToDate>
  <CharactersWithSpaces>226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dcterms:modified xsi:type="dcterms:W3CDTF">2025-06-23T00:57:56Z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1086F4F6D8F140CD8E0B6F9AE243988F_12</vt:lpwstr>
  </property>
  <property fmtid="{D5CDD505-2E9C-101B-9397-08002B2CF9AE}" pid="4" name="KSOTemplateDocerSaveRecord">
    <vt:lpwstr>eyJoZGlkIjoiZjg1NDMwNjQyMWIxYmY0NmViOWQ2YzU5ZDFmM2UxYjUifQ==</vt:lpwstr>
  </property>
</Properties>
</file>